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HbA1c, % (beta coefficient per 1-SD -0.11 (95% CI -0.13 to -0.10),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-0.13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