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HbA1c, % (beta coefficient 0.23 (95% CI 0.18 to 0.29),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0.18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