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HbA1c, % (beta coefficient per 1-SD 0.23 (95% CI 0.21 to 0.24),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0.21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