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inversely associated with Height, cm (beta coefficient -1.07 (95% CI -1.46 to -0.67), false discovery rate q &lt;0.001) among 26558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-1.07 (95% CI -1.46 to -0.67)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7.1%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