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inversely associated with Height, cm (beta coefficient per 1-SD -0.41 (95% CI -0.55 to -0.27), false discovery rate q &lt;0.001)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-0.41 (95% CI -0.55 to -0.27)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