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Insulin resistance (HOMA-IR&gt;=2.5) and Height, cm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Insulin resistance (HOMA-IR&gt;=2.5) was inversely associated with Height, cm (beta coefficient -0.01 (95% CI -0.44 to 0.42), false discovery rate q 0.964) among 26558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Insulin resistance (HOMA-IR&gt;=2.5)</w:t>
            </w:r>
          </w:p>
        </w:tc>
        <w:tc>
          <w:tcPr>
            <w:tcW w:type="dxa" w:w="1234"/>
          </w:tcPr>
          <w:p>
            <w:r>
              <w:t>Height, cm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-0.01 (95% CI -0.44 to 0.42)</w:t>
            </w:r>
          </w:p>
        </w:tc>
        <w:tc>
          <w:tcPr>
            <w:tcW w:type="dxa" w:w="1234"/>
          </w:tcPr>
          <w:p>
            <w:r>
              <w:t>0.956</w:t>
            </w:r>
          </w:p>
        </w:tc>
        <w:tc>
          <w:tcPr>
            <w:tcW w:type="dxa" w:w="1234"/>
          </w:tcPr>
          <w:p>
            <w:r>
              <w:t>0.964</w:t>
            </w:r>
          </w:p>
        </w:tc>
        <w:tc>
          <w:tcPr>
            <w:tcW w:type="dxa" w:w="1234"/>
          </w:tcPr>
          <w:p>
            <w:r>
              <w:t>26558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Insulin resistance (HOMA-IR&gt;=2.5) (exposure)</w:t>
            </w:r>
          </w:p>
        </w:tc>
        <w:tc>
          <w:tcPr>
            <w:tcW w:type="dxa" w:w="4320"/>
          </w:tcPr>
          <w:p>
            <w:r>
              <w:t>47.9%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