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Height, cm (beta coefficient 0.63 (95% CI 0.18 to 1.07), false discovery rate q 0.010)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0.63 (95% CI 0.18 to 1.07)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37.5%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