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Hepatic steatosis (odds ratio per 1-SD 4.74 (95% CI 4.11 to 5.47),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4.74 (95% CI 4.11 to 5.47)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