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Hepatic steatosis (odds ratio per 1-SD 3.17 (95% CI 1.45 to 6.91), false discovery rate q 0.024)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3.17 (95% CI 1.45 to 6.91)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