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High LDL cholesterol (&gt;=160) (odds ratio per 1-SD 1.06 (95% CI 0.99 to 1.13), false discovery rate q 0.104) among 12093 adults aged 20 years or older (a weighted High LDL cholesterol (&gt;=160) prevalence of 10.1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0.99 to 1.13)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