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Hypertension (odds ratio per 1-SD 1.09 (95% CI 1.01 to 1.17), false discovery rate q 0.050)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1.01 to 1.17)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