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Hypertension (odds ratio 1.36 (95% CI 1.12 to 1.65), false discovery rate q 0.005)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1.12 to 1.65)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