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Hypertension (odds ratio per 1-SD 0.95 (95% CI 0.91 to 1.00), false discovery rate q 0.066)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0.91 to 1.00)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