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Hypertension (odds ratio per 1-SD 1.18 (95% CI 1.10 to 1.27), false discovery rate q &lt;0.001)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1.10 to 1.27)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