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Hypertriglyceridemia (NCEP TG&gt;=150) (odds ratio 1.81 (95% CI 1.52 to 2.14),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1.52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23.7%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