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Hypertriglyceridemia (NCEP TG&gt;=150) (odds ratio 6.38 (95% CI 5.42 to 7.49),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6.38 (95% CI 5.42 to 7.49)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27.6%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