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Hypertriglyceridemia (NCEP TG&gt;=150) (odds ratio 1.06 (95% CI 0.93 to 1.20), false discovery rate q 0.448)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0.93 to 1.20)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0.448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