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Insulin resistance (HOMA-IR&gt;=2.5) (odds ratio per 1-SD 1.10 (95% CI 1.04 to 1.18), false discovery rate q 0.004)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1.04 to 1.18)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70.9</w:t>
            </w:r>
          </w:p>
        </w:tc>
        <w:tc>
          <w:tcPr>
            <w:tcW w:type="dxa" w:w="2160"/>
          </w:tcPr>
          <w:p>
            <w:r>
              <w:t>69.5</w:t>
            </w:r>
          </w:p>
        </w:tc>
        <w:tc>
          <w:tcPr>
            <w:tcW w:type="dxa" w:w="2160"/>
          </w:tcPr>
          <w:p>
            <w:r>
              <w:t>72.4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