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Insulin resistance (HOMA-IR&gt;=2.5) (odds ratio per 1-SD 1.09 (95% CI 1.02 to 1.16), false discovery rate q 0.011)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1.02 to 1.16)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246.5</w:t>
            </w:r>
          </w:p>
        </w:tc>
        <w:tc>
          <w:tcPr>
            <w:tcW w:type="dxa" w:w="2160"/>
          </w:tcPr>
          <w:p>
            <w:r>
              <w:t>241.9</w:t>
            </w:r>
          </w:p>
        </w:tc>
        <w:tc>
          <w:tcPr>
            <w:tcW w:type="dxa" w:w="2160"/>
          </w:tcPr>
          <w:p>
            <w:r>
              <w:t>251.6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