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LDL cholesterol, mg/dL (beta coefficient -10.20 (95% CI -12.75 to -7.66),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-10.20 (95% CI -12.75 to -7.66)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