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LDL cholesterol, mg/dL (beta coefficient per 1-SD of log -0.68 (95% CI -1.63 to 0.28), false discovery rate q 0.207)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-0.68 (95% CI -1.63 to 0.28)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