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Leukocytosis (WBC&gt;11) (odds ratio per 1-SD 1.04 (95% CI 1.00 to 1.09), false discovery rate q 0.078)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1.00 to 1.09)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  <w:tc>
          <w:tcPr>
            <w:tcW w:type="dxa" w:w="2160"/>
          </w:tcPr>
          <w:p>
            <w:r>
              <w:t>31.1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