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Liver stiffness, kPa (beta coefficient 0.10 (95% CI -0.85 to 1.05), false discovery rate q 0.867) among 3001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0.10 (95% CI -0.85 to 1.05)</w:t>
            </w:r>
          </w:p>
        </w:tc>
        <w:tc>
          <w:tcPr>
            <w:tcW w:type="dxa" w:w="1234"/>
          </w:tcPr>
          <w:p>
            <w:r>
              <w:t>0.843</w:t>
            </w:r>
          </w:p>
        </w:tc>
        <w:tc>
          <w:tcPr>
            <w:tcW w:type="dxa" w:w="1234"/>
          </w:tcPr>
          <w:p>
            <w:r>
              <w:t>0.867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