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Osteoporosis (T-score&lt;=-2.5, age&gt;=50) and Liver stiffness, kPa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Osteoporosis (T-score&lt;=-2.5, age&gt;=50) was positively associated with Liver stiffness, kPa (beta coefficient 0.31 (95% CI -0.79 to 1.41), false discovery rate q 0.645) among 3001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Osteoporosis (T-score&lt;=-2.5, age&gt;=50)</w:t>
            </w:r>
          </w:p>
        </w:tc>
        <w:tc>
          <w:tcPr>
            <w:tcW w:type="dxa" w:w="1234"/>
          </w:tcPr>
          <w:p>
            <w:r>
              <w:t>Liver stiffness, kPa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0.31 (95% CI -0.79 to 1.41)</w:t>
            </w:r>
          </w:p>
        </w:tc>
        <w:tc>
          <w:tcPr>
            <w:tcW w:type="dxa" w:w="1234"/>
          </w:tcPr>
          <w:p>
            <w:r>
              <w:t>0.594</w:t>
            </w:r>
          </w:p>
        </w:tc>
        <w:tc>
          <w:tcPr>
            <w:tcW w:type="dxa" w:w="1234"/>
          </w:tcPr>
          <w:p>
            <w:r>
              <w:t>0.645</w:t>
            </w:r>
          </w:p>
        </w:tc>
        <w:tc>
          <w:tcPr>
            <w:tcW w:type="dxa" w:w="1234"/>
          </w:tcPr>
          <w:p>
            <w:r>
              <w:t>3001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Osteoporosis (T-score&lt;=-2.5, age&gt;=50) (exposure)</w:t>
            </w:r>
          </w:p>
        </w:tc>
        <w:tc>
          <w:tcPr>
            <w:tcW w:type="dxa" w:w="4320"/>
          </w:tcPr>
          <w:p>
            <w:r>
              <w:t>11.0%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48.7%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40.5%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92.4%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29.7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