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Low HDL cholesterol (odds ratio per 1-SD of log 1.90 (95% CI 1.76 to 2.04),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1.90 (95% CI 1.76 to 2.04)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11.3</w:t>
            </w:r>
          </w:p>
        </w:tc>
        <w:tc>
          <w:tcPr>
            <w:tcW w:type="dxa" w:w="2160"/>
          </w:tcPr>
          <w:p>
            <w:r>
              <w:t>19.5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