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Low HDL cholesterol (odds ratio per 1-SD 1.78 (95% CI 1.71 to 1.85),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1.78 (95% CI 1.71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79.6</w:t>
            </w:r>
          </w:p>
        </w:tc>
        <w:tc>
          <w:tcPr>
            <w:tcW w:type="dxa" w:w="2160"/>
          </w:tcPr>
          <w:p>
            <w:r>
              <w:t>90.4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