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Lumbar spine BMD, g/cm2 (beta coefficient per 1-SD 0.01 (95% CI 0.00 to 0.02), false discovery rate q 0.015)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