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inversely associated with Non-HDL cholesterol, mg/dL (beta coefficient -2.17 (95% CI -4.07 to -0.27), false discovery rate q 0.039)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-2.17 (95% CI -4.07 to -0.27)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