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Obesity (KSSO &gt;=25 / WHO &gt;=30, country-specific) (odds ratio per 1-SD 1.05 (95% CI 1.00 to 1.11), false discovery rate q 0.055)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1.00 to 1.11)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24.7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