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Obesity (KSSO &gt;=25 / WHO &gt;=30, country-specific) (odds ratio per 1-SD 1.04 (95% CI 1.01 to 1.08), false discovery rate q 0.040)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1.01 to 1.08)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