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Osteoporosis (T-score&lt;=-2.5, age&gt;=50) (odds ratio 0.22 (95% CI 0.17 to 0.28), false discovery rate q &lt;0.001) among 6930 adults aged 20 years or older (a weighted Osteoporosis (T-score&lt;=-2.5, age&gt;=50) prevalence of 8.7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0.22 (95% CI 0.17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