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Platelet count, 10^3/uL (beta coefficient per 1-SD -1.47 (95% CI -3.41 to 0.47), false discovery rate q 0.177)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-1.47 (95% CI -3.41 to 0.47)</w:t>
            </w:r>
          </w:p>
        </w:tc>
        <w:tc>
          <w:tcPr>
            <w:tcW w:type="dxa" w:w="1234"/>
          </w:tcPr>
          <w:p>
            <w:r>
              <w:t>0.141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