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Prediabetes (odds ratio 1.27 (95% CI 1.16 to 1.39), false discovery rate q &lt;0.001) among 25660 adults aged 20 years or older (a weighted Prediabetes prevalence of 32.5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1.16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  <w:tc>
          <w:tcPr>
            <w:tcW w:type="dxa" w:w="2160"/>
          </w:tcPr>
          <w:p>
            <w:r>
              <w:t>20.2%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