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Serum creatinine,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Anemia (WHO) was positively associated with Serum creatinine, mg/dL (beta coefficient 0.16 (95% CI 0.11 to 0.20), false discovery rate q &lt;0.001)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0.16 (95% CI 0.11 to 0.20)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7.4%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