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Serum creatinine, mg/dL (beta coefficient per 1-SD -0.02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