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Serum uric acid, mg/dL (beta coefficient 0.66 (95% CI 0.63 to 0.70),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0.63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