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Serum uric acid, mg/dL (beta coefficient per 1-SD 0.50 (95% CI 0.47 to 0.54),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0.50 (95% CI 0.47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