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Systolic blood pressure, mmHg (beta coefficient per 1-SD -1.05 (95% CI -1.38 to -0.73),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-1.05 (95% CI -1.38 to -0.73)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