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Total cholesterol, mg/dL (beta coefficient -20.95 (95% CI -26.35 to -15.56),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-20.95 (95% CI -26.35 to -15.56)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