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Total fat mass, kg (beta coefficient per 1-SD 1.62 (95% CI 1.25 to 1.99), false discovery rate q &lt;0.001)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1.62 (95% CI 1.25 to 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