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Total fat mass, kg (beta coefficient 5.48 (95% CI 3.91 to 7.05),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5.48 (95% CI 3.91 to 7.05)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12.4%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