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Total fat mass, kg (beta coefficient per 1-SD 1.98 (95% CI 1.63 to 2.32),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1.98 (95% CI 1.63 to 2.32)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