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Total fat mass, kg (beta coefficient -1.62 (95% CI -2.54 to -0.71), false discovery rate q 0.002) among 8785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-1.62 (95% CI -2.54 to -0.71)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