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Total fat mass, kg (beta coefficient 5.15 (95% CI 4.41 to 5.90),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5.15 (95% CI 4.41 to 5.90)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