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Total fat mass, kg (beta coefficient 5.94 (95% CI 5.17 to 6.71),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5.94 (95% CI 5.17 to 6.71)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