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Total fat mass, kg (beta coefficient per 1-SD 4.46 (95% CI 4.19 to 4.73),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4.46 (95% CI 4.19 to 4.73)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