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Total fat mass, kg (beta coefficient per 1-SD 2.01 (95% CI 1.25 to 2.78),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2.01 (95% CI 1.25 to 2.78)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