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Total fat mass, kg (beta coefficient 3.77 (95% CI 3.08 to 4.46),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3.77 (95% CI 3.08 to 4.46)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27.3%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