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Total lean mass, kg (beta coefficient per 1-SD 1.42 (95% CI 0.99 to 1.85),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1.42 (95% CI 0.99 to 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