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Total lean mass, kg (beta coefficient 6.88 (95% CI 5.65 to 8.11),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6.88 (95% CI 5.65 to 8.11)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